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BE" w:rsidRDefault="000D6C47">
      <w:pPr>
        <w:spacing w:after="31"/>
        <w:jc w:val="center"/>
        <w:rPr>
          <w:rFonts w:ascii="DFKai-SB" w:eastAsia="DFKai-SB" w:hAnsi="DFKai-SB" w:cs="新細明體;PMingLiU"/>
          <w:b/>
          <w:bCs/>
          <w:sz w:val="40"/>
          <w:szCs w:val="40"/>
        </w:rPr>
      </w:pPr>
      <w:r>
        <w:rPr>
          <w:rFonts w:ascii="DFKai-SB" w:eastAsia="DFKai-SB" w:hAnsi="DFKai-SB" w:cs="新細明體;PMingLiU" w:hint="eastAsia"/>
          <w:b/>
          <w:bCs/>
          <w:sz w:val="40"/>
          <w:szCs w:val="40"/>
        </w:rPr>
        <w:t>中華民國冰石壺協</w:t>
      </w:r>
      <w:r w:rsidR="002558B9">
        <w:rPr>
          <w:rFonts w:ascii="DFKai-SB" w:eastAsia="DFKai-SB" w:hAnsi="DFKai-SB" w:cs="新細明體;PMingLiU"/>
          <w:b/>
          <w:bCs/>
          <w:sz w:val="40"/>
          <w:szCs w:val="40"/>
        </w:rPr>
        <w:t>會第一屆第一次會員大會</w:t>
      </w:r>
    </w:p>
    <w:p w:rsidR="00154292" w:rsidRDefault="002558B9">
      <w:pPr>
        <w:spacing w:after="31"/>
        <w:jc w:val="center"/>
        <w:rPr>
          <w:rFonts w:hint="eastAsia"/>
        </w:rPr>
      </w:pPr>
      <w:r>
        <w:rPr>
          <w:rFonts w:ascii="DFKai-SB" w:eastAsia="DFKai-SB" w:hAnsi="DFKai-SB" w:cs="新細明體;PMingLiU"/>
          <w:b/>
          <w:bCs/>
          <w:sz w:val="40"/>
          <w:szCs w:val="40"/>
        </w:rPr>
        <w:t>會議</w:t>
      </w:r>
      <w:r w:rsidR="000D6C47">
        <w:rPr>
          <w:rFonts w:ascii="DFKai-SB" w:eastAsia="DFKai-SB" w:hAnsi="DFKai-SB" w:cs="新細明體;PMingLiU" w:hint="eastAsia"/>
          <w:b/>
          <w:bCs/>
          <w:sz w:val="40"/>
          <w:szCs w:val="40"/>
        </w:rPr>
        <w:t>紀</w:t>
      </w:r>
      <w:r>
        <w:rPr>
          <w:rFonts w:ascii="DFKai-SB" w:eastAsia="DFKai-SB" w:hAnsi="DFKai-SB" w:cs="新細明體;PMingLiU"/>
          <w:b/>
          <w:bCs/>
          <w:sz w:val="40"/>
          <w:szCs w:val="40"/>
        </w:rPr>
        <w:t>錄</w:t>
      </w:r>
    </w:p>
    <w:p w:rsidR="00154292" w:rsidRDefault="00154292">
      <w:pPr>
        <w:spacing w:after="31"/>
        <w:jc w:val="center"/>
        <w:rPr>
          <w:rFonts w:ascii="DFKai-SB" w:eastAsia="DFKai-SB" w:hAnsi="DFKai-SB" w:cs="新細明體;PMingLiU"/>
          <w:b/>
          <w:bCs/>
        </w:rPr>
      </w:pPr>
    </w:p>
    <w:p w:rsidR="00154292" w:rsidRDefault="002B10BE">
      <w:pPr>
        <w:spacing w:before="31" w:after="31" w:line="360" w:lineRule="auto"/>
        <w:rPr>
          <w:rFonts w:hint="eastAsia"/>
          <w:sz w:val="30"/>
          <w:szCs w:val="30"/>
        </w:rPr>
      </w:pPr>
      <w:r>
        <w:rPr>
          <w:rFonts w:ascii="DFKai-SB" w:eastAsia="DFKai-SB" w:hAnsi="DFKai-SB" w:hint="eastAsia"/>
          <w:sz w:val="30"/>
          <w:szCs w:val="30"/>
        </w:rPr>
        <w:t>一</w:t>
      </w:r>
      <w:r>
        <w:rPr>
          <w:rFonts w:ascii="PMingLiU" w:hAnsi="PMingLiU" w:hint="eastAsia"/>
          <w:sz w:val="30"/>
          <w:szCs w:val="30"/>
        </w:rPr>
        <w:t>、</w:t>
      </w:r>
      <w:r w:rsidR="002558B9">
        <w:rPr>
          <w:rFonts w:ascii="DFKai-SB" w:eastAsia="DFKai-SB" w:hAnsi="DFKai-SB"/>
          <w:sz w:val="30"/>
          <w:szCs w:val="30"/>
        </w:rPr>
        <w:t>時　　間：10</w:t>
      </w:r>
      <w:r w:rsidR="000D6C47">
        <w:rPr>
          <w:rFonts w:ascii="DFKai-SB" w:eastAsia="DFKai-SB" w:hAnsi="DFKai-SB" w:hint="eastAsia"/>
          <w:sz w:val="30"/>
          <w:szCs w:val="30"/>
        </w:rPr>
        <w:t>8</w:t>
      </w:r>
      <w:r w:rsidR="002558B9">
        <w:rPr>
          <w:rFonts w:ascii="DFKai-SB" w:eastAsia="DFKai-SB" w:hAnsi="DFKai-SB"/>
          <w:sz w:val="30"/>
          <w:szCs w:val="30"/>
        </w:rPr>
        <w:t>年</w:t>
      </w:r>
      <w:r w:rsidR="000D6C47">
        <w:rPr>
          <w:rFonts w:ascii="DFKai-SB" w:eastAsia="DFKai-SB" w:hAnsi="DFKai-SB" w:hint="eastAsia"/>
          <w:sz w:val="30"/>
          <w:szCs w:val="30"/>
        </w:rPr>
        <w:t>2</w:t>
      </w:r>
      <w:r w:rsidR="002558B9">
        <w:rPr>
          <w:rFonts w:ascii="DFKai-SB" w:eastAsia="DFKai-SB" w:hAnsi="DFKai-SB"/>
          <w:sz w:val="30"/>
          <w:szCs w:val="30"/>
        </w:rPr>
        <w:t>月</w:t>
      </w:r>
      <w:r w:rsidR="000D6C47">
        <w:rPr>
          <w:rFonts w:ascii="DFKai-SB" w:eastAsia="DFKai-SB" w:hAnsi="DFKai-SB" w:hint="eastAsia"/>
          <w:sz w:val="30"/>
          <w:szCs w:val="30"/>
        </w:rPr>
        <w:t>16</w:t>
      </w:r>
      <w:r w:rsidR="002558B9">
        <w:rPr>
          <w:rFonts w:ascii="DFKai-SB" w:eastAsia="DFKai-SB" w:hAnsi="DFKai-SB"/>
          <w:sz w:val="30"/>
          <w:szCs w:val="30"/>
        </w:rPr>
        <w:t>日(星期六)上午1</w:t>
      </w:r>
      <w:r w:rsidR="000D6C47">
        <w:rPr>
          <w:rFonts w:ascii="DFKai-SB" w:eastAsia="DFKai-SB" w:hAnsi="DFKai-SB" w:hint="eastAsia"/>
          <w:sz w:val="30"/>
          <w:szCs w:val="30"/>
        </w:rPr>
        <w:t>1</w:t>
      </w:r>
      <w:r w:rsidR="002558B9">
        <w:rPr>
          <w:rFonts w:ascii="DFKai-SB" w:eastAsia="DFKai-SB" w:hAnsi="DFKai-SB"/>
          <w:sz w:val="30"/>
          <w:szCs w:val="30"/>
        </w:rPr>
        <w:t xml:space="preserve">時　　　  </w:t>
      </w:r>
    </w:p>
    <w:p w:rsidR="00154292" w:rsidRDefault="002B10BE">
      <w:pPr>
        <w:spacing w:before="31" w:after="31" w:line="360" w:lineRule="auto"/>
        <w:rPr>
          <w:rFonts w:hint="eastAsia"/>
        </w:rPr>
      </w:pPr>
      <w:r>
        <w:rPr>
          <w:rFonts w:ascii="DFKai-SB" w:eastAsia="DFKai-SB" w:hAnsi="DFKai-SB" w:hint="eastAsia"/>
          <w:sz w:val="30"/>
          <w:szCs w:val="30"/>
        </w:rPr>
        <w:t>二</w:t>
      </w:r>
      <w:r>
        <w:rPr>
          <w:rFonts w:ascii="PMingLiU" w:hAnsi="PMingLiU" w:hint="eastAsia"/>
          <w:sz w:val="30"/>
          <w:szCs w:val="30"/>
        </w:rPr>
        <w:t>、</w:t>
      </w:r>
      <w:r w:rsidR="002558B9">
        <w:rPr>
          <w:rFonts w:ascii="DFKai-SB" w:eastAsia="DFKai-SB" w:hAnsi="DFKai-SB"/>
          <w:sz w:val="30"/>
          <w:szCs w:val="30"/>
        </w:rPr>
        <w:t>地　　點：台北市中</w:t>
      </w:r>
      <w:r w:rsidR="000D6C47">
        <w:rPr>
          <w:rFonts w:ascii="DFKai-SB" w:eastAsia="DFKai-SB" w:hAnsi="DFKai-SB" w:hint="eastAsia"/>
          <w:sz w:val="30"/>
          <w:szCs w:val="30"/>
        </w:rPr>
        <w:t>山區朱崙街20</w:t>
      </w:r>
      <w:r w:rsidR="002558B9">
        <w:rPr>
          <w:rFonts w:ascii="DFKai-SB" w:eastAsia="DFKai-SB" w:hAnsi="DFKai-SB"/>
          <w:sz w:val="30"/>
          <w:szCs w:val="30"/>
        </w:rPr>
        <w:t>號3樓</w:t>
      </w:r>
    </w:p>
    <w:p w:rsidR="00154292" w:rsidRDefault="002B10BE" w:rsidP="002B10BE">
      <w:pPr>
        <w:spacing w:before="31" w:after="31" w:line="360" w:lineRule="auto"/>
        <w:ind w:left="2127" w:hangingChars="709" w:hanging="2127"/>
        <w:rPr>
          <w:rFonts w:hint="eastAsia"/>
        </w:rPr>
      </w:pPr>
      <w:r>
        <w:rPr>
          <w:rFonts w:ascii="DFKai-SB" w:eastAsia="DFKai-SB" w:hAnsi="DFKai-SB" w:hint="eastAsia"/>
          <w:sz w:val="30"/>
          <w:szCs w:val="30"/>
        </w:rPr>
        <w:t>三</w:t>
      </w:r>
      <w:r>
        <w:rPr>
          <w:rFonts w:ascii="PMingLiU" w:hAnsi="PMingLiU" w:hint="eastAsia"/>
          <w:sz w:val="30"/>
          <w:szCs w:val="30"/>
        </w:rPr>
        <w:t>、</w:t>
      </w:r>
      <w:r w:rsidR="002558B9">
        <w:rPr>
          <w:rFonts w:ascii="DFKai-SB" w:eastAsia="DFKai-SB" w:hAnsi="DFKai-SB"/>
          <w:sz w:val="30"/>
          <w:szCs w:val="30"/>
        </w:rPr>
        <w:t>出席人員：應出席</w:t>
      </w:r>
      <w:r w:rsidR="000D6C47">
        <w:rPr>
          <w:rFonts w:ascii="DFKai-SB" w:eastAsia="DFKai-SB" w:hAnsi="DFKai-SB" w:hint="eastAsia"/>
          <w:sz w:val="30"/>
          <w:szCs w:val="30"/>
        </w:rPr>
        <w:t>67</w:t>
      </w:r>
      <w:r w:rsidR="002558B9">
        <w:rPr>
          <w:rFonts w:ascii="DFKai-SB" w:eastAsia="DFKai-SB" w:hAnsi="DFKai-SB"/>
          <w:sz w:val="30"/>
          <w:szCs w:val="30"/>
        </w:rPr>
        <w:t>人，實際出席</w:t>
      </w:r>
      <w:r w:rsidR="00A36FAB">
        <w:rPr>
          <w:rFonts w:ascii="DFKai-SB" w:eastAsia="DFKai-SB" w:hAnsi="DFKai-SB" w:hint="eastAsia"/>
          <w:sz w:val="30"/>
          <w:szCs w:val="30"/>
        </w:rPr>
        <w:t>4</w:t>
      </w:r>
      <w:r w:rsidR="002558B9">
        <w:rPr>
          <w:rFonts w:ascii="DFKai-SB" w:eastAsia="DFKai-SB" w:hAnsi="DFKai-SB"/>
          <w:sz w:val="30"/>
          <w:szCs w:val="30"/>
        </w:rPr>
        <w:t>4人(</w:t>
      </w:r>
      <w:r w:rsidR="00A36FAB">
        <w:rPr>
          <w:rFonts w:ascii="DFKai-SB" w:eastAsia="DFKai-SB" w:hAnsi="DFKai-SB" w:hint="eastAsia"/>
          <w:sz w:val="30"/>
          <w:szCs w:val="30"/>
        </w:rPr>
        <w:t>含</w:t>
      </w:r>
      <w:r w:rsidR="002558B9">
        <w:rPr>
          <w:rFonts w:ascii="DFKai-SB" w:eastAsia="DFKai-SB" w:hAnsi="DFKai-SB"/>
          <w:sz w:val="30"/>
          <w:szCs w:val="30"/>
        </w:rPr>
        <w:t>委託出席</w:t>
      </w:r>
      <w:r w:rsidR="00A36FAB">
        <w:rPr>
          <w:rFonts w:ascii="DFKai-SB" w:eastAsia="DFKai-SB" w:hAnsi="DFKai-SB" w:hint="eastAsia"/>
          <w:sz w:val="30"/>
          <w:szCs w:val="30"/>
        </w:rPr>
        <w:t>8</w:t>
      </w:r>
      <w:r w:rsidR="002558B9">
        <w:rPr>
          <w:rFonts w:ascii="DFKai-SB" w:eastAsia="DFKai-SB" w:hAnsi="DFKai-SB"/>
          <w:sz w:val="30"/>
          <w:szCs w:val="30"/>
        </w:rPr>
        <w:t>人)</w:t>
      </w:r>
      <w:r w:rsidR="00A36FAB">
        <w:rPr>
          <w:rFonts w:ascii="DFKai-SB" w:eastAsia="DFKai-SB" w:hAnsi="DFKai-SB" w:hint="eastAsia"/>
          <w:sz w:val="30"/>
          <w:szCs w:val="30"/>
        </w:rPr>
        <w:t>，請假23人</w:t>
      </w:r>
    </w:p>
    <w:p w:rsidR="00154292" w:rsidRDefault="002B10BE">
      <w:pPr>
        <w:spacing w:before="31" w:after="31" w:line="360" w:lineRule="auto"/>
        <w:rPr>
          <w:rFonts w:hint="eastAsia"/>
        </w:rPr>
      </w:pPr>
      <w:r>
        <w:rPr>
          <w:rFonts w:ascii="DFKai-SB" w:eastAsia="DFKai-SB" w:hAnsi="DFKai-SB" w:hint="eastAsia"/>
          <w:sz w:val="30"/>
          <w:szCs w:val="30"/>
        </w:rPr>
        <w:t>四</w:t>
      </w:r>
      <w:r>
        <w:rPr>
          <w:rFonts w:ascii="PMingLiU" w:hAnsi="PMingLiU" w:hint="eastAsia"/>
          <w:sz w:val="30"/>
          <w:szCs w:val="30"/>
        </w:rPr>
        <w:t>、</w:t>
      </w:r>
      <w:r w:rsidR="002558B9">
        <w:rPr>
          <w:rFonts w:ascii="DFKai-SB" w:eastAsia="DFKai-SB" w:hAnsi="DFKai-SB"/>
          <w:sz w:val="30"/>
          <w:szCs w:val="30"/>
        </w:rPr>
        <w:t>列席人員：</w:t>
      </w:r>
      <w:r w:rsidR="00A36FAB">
        <w:rPr>
          <w:rFonts w:ascii="DFKai-SB" w:eastAsia="DFKai-SB" w:hAnsi="DFKai-SB" w:hint="eastAsia"/>
          <w:sz w:val="30"/>
          <w:szCs w:val="30"/>
        </w:rPr>
        <w:t>內政部蘇佳善科長</w:t>
      </w:r>
    </w:p>
    <w:p w:rsidR="00154292" w:rsidRDefault="002B10BE">
      <w:pPr>
        <w:spacing w:before="31" w:after="31" w:line="360" w:lineRule="auto"/>
        <w:rPr>
          <w:rFonts w:hint="eastAsia"/>
        </w:rPr>
      </w:pPr>
      <w:r>
        <w:rPr>
          <w:rFonts w:ascii="DFKai-SB" w:eastAsia="DFKai-SB" w:hAnsi="DFKai-SB" w:hint="eastAsia"/>
          <w:sz w:val="30"/>
          <w:szCs w:val="30"/>
        </w:rPr>
        <w:t>五</w:t>
      </w:r>
      <w:r>
        <w:rPr>
          <w:rFonts w:ascii="PMingLiU" w:hAnsi="PMingLiU" w:hint="eastAsia"/>
          <w:sz w:val="30"/>
          <w:szCs w:val="30"/>
        </w:rPr>
        <w:t>、</w:t>
      </w:r>
      <w:r w:rsidR="002558B9">
        <w:rPr>
          <w:rFonts w:ascii="DFKai-SB" w:eastAsia="DFKai-SB" w:hAnsi="DFKai-SB"/>
          <w:sz w:val="30"/>
          <w:szCs w:val="30"/>
        </w:rPr>
        <w:t xml:space="preserve">主    </w:t>
      </w:r>
      <w:r w:rsidR="00A36FAB">
        <w:rPr>
          <w:rFonts w:ascii="DFKai-SB" w:eastAsia="DFKai-SB" w:hAnsi="DFKai-SB"/>
          <w:sz w:val="30"/>
          <w:szCs w:val="30"/>
        </w:rPr>
        <w:t>席：</w:t>
      </w:r>
      <w:proofErr w:type="gramStart"/>
      <w:r w:rsidR="00A36FAB">
        <w:rPr>
          <w:rFonts w:ascii="DFKai-SB" w:eastAsia="DFKai-SB" w:hAnsi="DFKai-SB" w:hint="eastAsia"/>
          <w:sz w:val="30"/>
          <w:szCs w:val="30"/>
        </w:rPr>
        <w:t>何卓飛</w:t>
      </w:r>
      <w:proofErr w:type="gramEnd"/>
      <w:r w:rsidR="002558B9">
        <w:rPr>
          <w:rFonts w:ascii="DFKai-SB" w:eastAsia="DFKai-SB" w:hAnsi="DFKai-SB"/>
          <w:sz w:val="30"/>
          <w:szCs w:val="30"/>
        </w:rPr>
        <w:t xml:space="preserve"> </w:t>
      </w:r>
      <w:r>
        <w:rPr>
          <w:rFonts w:ascii="DFKai-SB" w:eastAsia="DFKai-SB" w:hAnsi="DFKai-SB" w:hint="eastAsia"/>
          <w:sz w:val="30"/>
          <w:szCs w:val="30"/>
        </w:rPr>
        <w:t>(籌備主任委員)</w:t>
      </w:r>
      <w:r w:rsidR="002558B9">
        <w:rPr>
          <w:rFonts w:ascii="DFKai-SB" w:eastAsia="DFKai-SB" w:hAnsi="DFKai-SB"/>
          <w:sz w:val="30"/>
          <w:szCs w:val="30"/>
        </w:rPr>
        <w:t xml:space="preserve">    </w:t>
      </w:r>
      <w:r w:rsidR="00A36FAB">
        <w:rPr>
          <w:rFonts w:ascii="DFKai-SB" w:eastAsia="DFKai-SB" w:hAnsi="DFKai-SB" w:hint="eastAsia"/>
          <w:sz w:val="30"/>
          <w:szCs w:val="30"/>
        </w:rPr>
        <w:t xml:space="preserve">     記</w:t>
      </w:r>
      <w:r w:rsidR="002558B9">
        <w:rPr>
          <w:rFonts w:ascii="DFKai-SB" w:eastAsia="DFKai-SB" w:hAnsi="DFKai-SB"/>
          <w:sz w:val="30"/>
          <w:szCs w:val="30"/>
        </w:rPr>
        <w:t>錄:</w:t>
      </w:r>
      <w:r w:rsidR="00A36FAB">
        <w:rPr>
          <w:rFonts w:ascii="DFKai-SB" w:eastAsia="DFKai-SB" w:hAnsi="DFKai-SB" w:hint="eastAsia"/>
          <w:sz w:val="30"/>
          <w:szCs w:val="30"/>
        </w:rPr>
        <w:t>葉孟欣</w:t>
      </w:r>
    </w:p>
    <w:p w:rsidR="00154292" w:rsidRDefault="002B10BE">
      <w:pPr>
        <w:spacing w:before="31" w:after="31" w:line="360" w:lineRule="auto"/>
        <w:rPr>
          <w:rFonts w:hint="eastAsia"/>
        </w:rPr>
      </w:pPr>
      <w:r>
        <w:rPr>
          <w:rFonts w:ascii="DFKai-SB" w:eastAsia="DFKai-SB" w:hAnsi="DFKai-SB" w:cs="新細明體;PMingLiU" w:hint="eastAsia"/>
          <w:sz w:val="30"/>
          <w:szCs w:val="30"/>
        </w:rPr>
        <w:t>六</w:t>
      </w:r>
      <w:r w:rsidR="002558B9">
        <w:rPr>
          <w:rFonts w:ascii="DFKai-SB" w:eastAsia="DFKai-SB" w:hAnsi="DFKai-SB" w:cs="新細明體;PMingLiU"/>
          <w:sz w:val="30"/>
          <w:szCs w:val="30"/>
        </w:rPr>
        <w:t>、主席致詞</w:t>
      </w:r>
      <w:r w:rsidR="00A36FAB">
        <w:rPr>
          <w:rFonts w:ascii="DFKai-SB" w:eastAsia="DFKai-SB" w:hAnsi="DFKai-SB" w:cs="新細明體;PMingLiU" w:hint="eastAsia"/>
          <w:sz w:val="30"/>
          <w:szCs w:val="30"/>
        </w:rPr>
        <w:t>:略</w:t>
      </w:r>
      <w:r w:rsidR="002558B9">
        <w:rPr>
          <w:rFonts w:ascii="DFKai-SB" w:eastAsia="DFKai-SB" w:hAnsi="DFKai-SB" w:cs="新細明體;PMingLiU"/>
          <w:sz w:val="30"/>
          <w:szCs w:val="30"/>
        </w:rPr>
        <w:t>。</w:t>
      </w:r>
    </w:p>
    <w:p w:rsidR="00154292" w:rsidRDefault="002B10BE">
      <w:pPr>
        <w:spacing w:before="31" w:after="31" w:line="360" w:lineRule="auto"/>
        <w:rPr>
          <w:rFonts w:hint="eastAsia"/>
          <w:sz w:val="30"/>
          <w:szCs w:val="30"/>
        </w:rPr>
      </w:pPr>
      <w:r>
        <w:rPr>
          <w:rFonts w:ascii="DFKai-SB" w:eastAsia="DFKai-SB" w:hAnsi="DFKai-SB" w:cs="新細明體;PMingLiU" w:hint="eastAsia"/>
          <w:sz w:val="30"/>
          <w:szCs w:val="30"/>
        </w:rPr>
        <w:t>七</w:t>
      </w:r>
      <w:r w:rsidR="002558B9">
        <w:rPr>
          <w:rFonts w:ascii="DFKai-SB" w:eastAsia="DFKai-SB" w:hAnsi="DFKai-SB" w:cs="新細明體;PMingLiU"/>
          <w:sz w:val="30"/>
          <w:szCs w:val="30"/>
        </w:rPr>
        <w:t>、來賓致詞</w:t>
      </w:r>
      <w:r w:rsidR="00A36FAB">
        <w:rPr>
          <w:rFonts w:ascii="DFKai-SB" w:eastAsia="DFKai-SB" w:hAnsi="DFKai-SB" w:cs="新細明體;PMingLiU" w:hint="eastAsia"/>
          <w:sz w:val="30"/>
          <w:szCs w:val="30"/>
        </w:rPr>
        <w:t>:略</w:t>
      </w:r>
      <w:r w:rsidR="002558B9">
        <w:rPr>
          <w:rFonts w:ascii="DFKai-SB" w:eastAsia="DFKai-SB" w:hAnsi="DFKai-SB" w:cs="新細明體;PMingLiU"/>
          <w:sz w:val="30"/>
          <w:szCs w:val="30"/>
        </w:rPr>
        <w:t>。</w:t>
      </w:r>
    </w:p>
    <w:p w:rsidR="00154292" w:rsidRDefault="002B10BE">
      <w:pPr>
        <w:spacing w:before="31" w:after="31" w:line="360" w:lineRule="auto"/>
        <w:rPr>
          <w:rFonts w:hint="eastAsia"/>
          <w:sz w:val="30"/>
          <w:szCs w:val="30"/>
        </w:rPr>
      </w:pPr>
      <w:r>
        <w:rPr>
          <w:rFonts w:ascii="DFKai-SB" w:eastAsia="DFKai-SB" w:hAnsi="DFKai-SB" w:cs="新細明體;PMingLiU" w:hint="eastAsia"/>
          <w:sz w:val="30"/>
          <w:szCs w:val="30"/>
        </w:rPr>
        <w:t>八</w:t>
      </w:r>
      <w:r w:rsidR="002558B9">
        <w:rPr>
          <w:rFonts w:ascii="DFKai-SB" w:eastAsia="DFKai-SB" w:hAnsi="DFKai-SB" w:cs="新細明體;PMingLiU"/>
          <w:sz w:val="30"/>
          <w:szCs w:val="30"/>
        </w:rPr>
        <w:t>、報告事項</w:t>
      </w:r>
      <w:r w:rsidR="00A36FAB">
        <w:rPr>
          <w:rFonts w:ascii="DFKai-SB" w:eastAsia="DFKai-SB" w:hAnsi="DFKai-SB" w:cs="新細明體;PMingLiU" w:hint="eastAsia"/>
          <w:sz w:val="30"/>
          <w:szCs w:val="30"/>
        </w:rPr>
        <w:t>:</w:t>
      </w:r>
    </w:p>
    <w:p w:rsidR="00154292" w:rsidRDefault="002B10BE">
      <w:pPr>
        <w:spacing w:before="31" w:after="31" w:line="360" w:lineRule="auto"/>
        <w:rPr>
          <w:rFonts w:hint="eastAsia"/>
        </w:rPr>
      </w:pPr>
      <w:r>
        <w:rPr>
          <w:rFonts w:ascii="DFKai-SB" w:eastAsia="DFKai-SB" w:hAnsi="DFKai-SB" w:cs="新細明體;PMingLiU"/>
          <w:sz w:val="30"/>
          <w:szCs w:val="30"/>
        </w:rPr>
        <w:t xml:space="preserve">   </w:t>
      </w:r>
      <w:r w:rsidR="002558B9">
        <w:rPr>
          <w:rFonts w:ascii="DFKai-SB" w:eastAsia="DFKai-SB" w:hAnsi="DFKai-SB" w:cs="新細明體;PMingLiU"/>
          <w:sz w:val="30"/>
          <w:szCs w:val="30"/>
        </w:rPr>
        <w:t xml:space="preserve"> (</w:t>
      </w:r>
      <w:proofErr w:type="gramStart"/>
      <w:r>
        <w:rPr>
          <w:rFonts w:ascii="DFKai-SB" w:eastAsia="DFKai-SB" w:hAnsi="DFKai-SB" w:cs="新細明體;PMingLiU" w:hint="eastAsia"/>
          <w:sz w:val="30"/>
          <w:szCs w:val="30"/>
        </w:rPr>
        <w:t>一</w:t>
      </w:r>
      <w:proofErr w:type="gramEnd"/>
      <w:r w:rsidR="002558B9">
        <w:rPr>
          <w:rFonts w:ascii="DFKai-SB" w:eastAsia="DFKai-SB" w:hAnsi="DFKai-SB" w:cs="新細明體;PMingLiU"/>
          <w:sz w:val="30"/>
          <w:szCs w:val="30"/>
        </w:rPr>
        <w:t>)籌備會工作說明</w:t>
      </w:r>
    </w:p>
    <w:p w:rsidR="00154292" w:rsidRDefault="002B10BE">
      <w:pPr>
        <w:spacing w:before="31" w:after="31" w:line="360" w:lineRule="auto"/>
        <w:rPr>
          <w:rFonts w:hint="eastAsia"/>
        </w:rPr>
      </w:pPr>
      <w:r>
        <w:rPr>
          <w:rFonts w:ascii="DFKai-SB" w:eastAsia="DFKai-SB" w:hAnsi="DFKai-SB" w:cs="新細明體;PMingLiU"/>
          <w:sz w:val="30"/>
          <w:szCs w:val="30"/>
        </w:rPr>
        <w:t xml:space="preserve">   </w:t>
      </w:r>
      <w:r w:rsidR="002558B9">
        <w:rPr>
          <w:rFonts w:ascii="DFKai-SB" w:eastAsia="DFKai-SB" w:hAnsi="DFKai-SB" w:cs="新細明體;PMingLiU"/>
          <w:sz w:val="30"/>
          <w:szCs w:val="30"/>
        </w:rPr>
        <w:t xml:space="preserve"> (</w:t>
      </w:r>
      <w:r w:rsidR="00940D39">
        <w:rPr>
          <w:rFonts w:ascii="DFKai-SB" w:eastAsia="DFKai-SB" w:hAnsi="DFKai-SB" w:cs="新細明體;PMingLiU" w:hint="eastAsia"/>
          <w:sz w:val="30"/>
          <w:szCs w:val="30"/>
        </w:rPr>
        <w:t>二</w:t>
      </w:r>
      <w:r w:rsidR="002558B9">
        <w:rPr>
          <w:rFonts w:ascii="DFKai-SB" w:eastAsia="DFKai-SB" w:hAnsi="DFKai-SB" w:cs="新細明體;PMingLiU"/>
          <w:sz w:val="30"/>
          <w:szCs w:val="30"/>
        </w:rPr>
        <w:t>)籌備期間經費收支報告</w:t>
      </w:r>
    </w:p>
    <w:p w:rsidR="00154292" w:rsidRDefault="002B10BE">
      <w:pPr>
        <w:spacing w:before="31" w:after="31" w:line="360" w:lineRule="auto"/>
        <w:rPr>
          <w:rFonts w:hint="eastAsia"/>
          <w:sz w:val="30"/>
          <w:szCs w:val="30"/>
        </w:rPr>
      </w:pPr>
      <w:r>
        <w:rPr>
          <w:rFonts w:ascii="DFKai-SB" w:eastAsia="DFKai-SB" w:hAnsi="DFKai-SB" w:cs="新細明體;PMingLiU" w:hint="eastAsia"/>
          <w:sz w:val="30"/>
          <w:szCs w:val="30"/>
        </w:rPr>
        <w:t>九</w:t>
      </w:r>
      <w:r w:rsidR="002558B9">
        <w:rPr>
          <w:rFonts w:ascii="DFKai-SB" w:eastAsia="DFKai-SB" w:hAnsi="DFKai-SB" w:cs="新細明體;PMingLiU"/>
          <w:sz w:val="30"/>
          <w:szCs w:val="30"/>
        </w:rPr>
        <w:t>、討論提案：</w:t>
      </w:r>
    </w:p>
    <w:p w:rsidR="00154292" w:rsidRDefault="002558B9">
      <w:pPr>
        <w:spacing w:after="0" w:line="360" w:lineRule="auto"/>
        <w:rPr>
          <w:rFonts w:hint="eastAsia"/>
        </w:rPr>
      </w:pPr>
      <w:r>
        <w:rPr>
          <w:rFonts w:ascii="DFKai-SB" w:eastAsia="DFKai-SB" w:hAnsi="DFKai-SB" w:cs="新細明體;PMingLiU"/>
          <w:sz w:val="30"/>
          <w:szCs w:val="30"/>
        </w:rPr>
        <w:t>提案</w:t>
      </w:r>
      <w:proofErr w:type="gramStart"/>
      <w:r>
        <w:rPr>
          <w:rFonts w:ascii="DFKai-SB" w:eastAsia="DFKai-SB" w:hAnsi="DFKai-SB" w:cs="新細明體;PMingLiU"/>
          <w:sz w:val="30"/>
          <w:szCs w:val="30"/>
        </w:rPr>
        <w:t>一</w:t>
      </w:r>
      <w:proofErr w:type="gramEnd"/>
      <w:r>
        <w:rPr>
          <w:rFonts w:ascii="DFKai-SB" w:eastAsia="DFKai-SB" w:hAnsi="DFKai-SB" w:cs="新細明體;PMingLiU"/>
          <w:sz w:val="30"/>
          <w:szCs w:val="30"/>
        </w:rPr>
        <w:t>：通過章程草案</w:t>
      </w:r>
      <w:r w:rsidR="00B201EB">
        <w:rPr>
          <w:rFonts w:ascii="DFKai-SB" w:eastAsia="DFKai-SB" w:hAnsi="DFKai-SB" w:cs="新細明體;PMingLiU" w:hint="eastAsia"/>
          <w:sz w:val="30"/>
          <w:szCs w:val="30"/>
        </w:rPr>
        <w:t>(附件1)</w:t>
      </w:r>
      <w:r>
        <w:rPr>
          <w:rFonts w:ascii="DFKai-SB" w:eastAsia="DFKai-SB" w:hAnsi="DFKai-SB" w:cs="新細明體;PMingLiU"/>
          <w:sz w:val="30"/>
          <w:szCs w:val="30"/>
        </w:rPr>
        <w:t>。</w:t>
      </w:r>
    </w:p>
    <w:p w:rsidR="00154292" w:rsidRDefault="002558B9">
      <w:pPr>
        <w:tabs>
          <w:tab w:val="left" w:pos="229"/>
        </w:tabs>
        <w:spacing w:after="0" w:line="360" w:lineRule="auto"/>
        <w:ind w:left="907" w:hanging="907"/>
        <w:rPr>
          <w:rFonts w:hint="eastAsia"/>
        </w:rPr>
      </w:pPr>
      <w:r>
        <w:rPr>
          <w:rFonts w:ascii="DFKai-SB" w:eastAsia="DFKai-SB" w:hAnsi="DFKai-SB" w:cs="新細明體;PMingLiU"/>
          <w:sz w:val="30"/>
          <w:szCs w:val="30"/>
        </w:rPr>
        <w:t>說明：本案業經籌備會審查通過，</w:t>
      </w:r>
      <w:r>
        <w:rPr>
          <w:rFonts w:ascii="DFKai-SB" w:eastAsia="DFKai-SB" w:hAnsi="DFKai-SB"/>
          <w:sz w:val="30"/>
          <w:szCs w:val="30"/>
        </w:rPr>
        <w:t>提請大會通過後報主管機關備</w:t>
      </w:r>
      <w:r w:rsidR="00992079">
        <w:rPr>
          <w:rFonts w:ascii="DFKai-SB" w:eastAsia="DFKai-SB" w:hAnsi="DFKai-SB" w:hint="eastAsia"/>
          <w:sz w:val="30"/>
          <w:szCs w:val="30"/>
        </w:rPr>
        <w:t>查</w:t>
      </w:r>
      <w:r>
        <w:rPr>
          <w:rFonts w:ascii="DFKai-SB" w:eastAsia="DFKai-SB" w:hAnsi="DFKai-SB"/>
          <w:sz w:val="30"/>
          <w:szCs w:val="30"/>
        </w:rPr>
        <w:t>。</w:t>
      </w:r>
    </w:p>
    <w:p w:rsidR="00154292" w:rsidRDefault="002558B9">
      <w:pPr>
        <w:tabs>
          <w:tab w:val="left" w:pos="229"/>
        </w:tabs>
        <w:spacing w:after="0" w:line="360" w:lineRule="auto"/>
        <w:ind w:left="907" w:hanging="907"/>
        <w:rPr>
          <w:rFonts w:hint="eastAsia"/>
        </w:rPr>
      </w:pPr>
      <w:r>
        <w:rPr>
          <w:rFonts w:ascii="DFKai-SB" w:eastAsia="DFKai-SB" w:hAnsi="DFKai-SB"/>
          <w:sz w:val="30"/>
          <w:szCs w:val="30"/>
        </w:rPr>
        <w:t>決議</w:t>
      </w:r>
      <w:r>
        <w:rPr>
          <w:rFonts w:ascii="DFKai-SB" w:eastAsia="DFKai-SB" w:hAnsi="DFKai-SB" w:cs="新細明體;PMingLiU"/>
          <w:sz w:val="30"/>
          <w:szCs w:val="30"/>
        </w:rPr>
        <w:t>：通過。</w:t>
      </w:r>
    </w:p>
    <w:p w:rsidR="00154292" w:rsidRDefault="002558B9">
      <w:pPr>
        <w:spacing w:after="0" w:line="360" w:lineRule="auto"/>
        <w:rPr>
          <w:rFonts w:hint="eastAsia"/>
        </w:rPr>
      </w:pPr>
      <w:r>
        <w:rPr>
          <w:rFonts w:ascii="DFKai-SB" w:eastAsia="DFKai-SB" w:hAnsi="DFKai-SB" w:cs="新細明體;PMingLiU"/>
          <w:sz w:val="30"/>
          <w:szCs w:val="30"/>
        </w:rPr>
        <w:t>提案二：通過</w:t>
      </w:r>
      <w:proofErr w:type="gramStart"/>
      <w:r>
        <w:rPr>
          <w:rFonts w:ascii="DFKai-SB" w:eastAsia="DFKai-SB" w:hAnsi="DFKai-SB" w:cs="新細明體;PMingLiU"/>
          <w:sz w:val="30"/>
          <w:szCs w:val="30"/>
        </w:rPr>
        <w:t>1</w:t>
      </w:r>
      <w:r w:rsidR="00A36FAB">
        <w:rPr>
          <w:rFonts w:ascii="DFKai-SB" w:eastAsia="DFKai-SB" w:hAnsi="DFKai-SB" w:cs="新細明體;PMingLiU" w:hint="eastAsia"/>
          <w:sz w:val="30"/>
          <w:szCs w:val="30"/>
        </w:rPr>
        <w:t>08</w:t>
      </w:r>
      <w:proofErr w:type="gramEnd"/>
      <w:r>
        <w:rPr>
          <w:rFonts w:ascii="DFKai-SB" w:eastAsia="DFKai-SB" w:hAnsi="DFKai-SB" w:cs="新細明體;PMingLiU"/>
          <w:sz w:val="30"/>
          <w:szCs w:val="30"/>
        </w:rPr>
        <w:t>年度工作計畫</w:t>
      </w:r>
      <w:r w:rsidR="00A36FAB">
        <w:rPr>
          <w:rFonts w:ascii="DFKai-SB" w:eastAsia="DFKai-SB" w:hAnsi="DFKai-SB" w:cs="新細明體;PMingLiU" w:hint="eastAsia"/>
          <w:sz w:val="30"/>
          <w:szCs w:val="30"/>
        </w:rPr>
        <w:t>案</w:t>
      </w:r>
      <w:r w:rsidR="00B201EB">
        <w:rPr>
          <w:rFonts w:ascii="DFKai-SB" w:eastAsia="DFKai-SB" w:hAnsi="DFKai-SB" w:cs="新細明體;PMingLiU" w:hint="eastAsia"/>
          <w:sz w:val="30"/>
          <w:szCs w:val="30"/>
        </w:rPr>
        <w:t>(附件2)</w:t>
      </w:r>
      <w:r>
        <w:rPr>
          <w:rFonts w:ascii="DFKai-SB" w:eastAsia="DFKai-SB" w:hAnsi="DFKai-SB" w:cs="新細明體;PMingLiU"/>
          <w:sz w:val="30"/>
          <w:szCs w:val="30"/>
        </w:rPr>
        <w:t>。</w:t>
      </w:r>
    </w:p>
    <w:p w:rsidR="00154292" w:rsidRDefault="002558B9">
      <w:pPr>
        <w:spacing w:after="0" w:line="360" w:lineRule="auto"/>
        <w:ind w:left="737" w:hanging="737"/>
        <w:rPr>
          <w:rFonts w:hint="eastAsia"/>
          <w:sz w:val="30"/>
          <w:szCs w:val="30"/>
        </w:rPr>
      </w:pPr>
      <w:r>
        <w:rPr>
          <w:rFonts w:ascii="DFKai-SB" w:eastAsia="DFKai-SB" w:hAnsi="DFKai-SB" w:cs="新細明體;PMingLiU"/>
          <w:sz w:val="30"/>
          <w:szCs w:val="30"/>
        </w:rPr>
        <w:t>說明：本案業經籌備會審查，提請大會通過後報主管機關備</w:t>
      </w:r>
      <w:r w:rsidR="00992079">
        <w:rPr>
          <w:rFonts w:ascii="DFKai-SB" w:eastAsia="DFKai-SB" w:hAnsi="DFKai-SB" w:cs="新細明體;PMingLiU" w:hint="eastAsia"/>
          <w:sz w:val="30"/>
          <w:szCs w:val="30"/>
        </w:rPr>
        <w:t>查</w:t>
      </w:r>
      <w:r>
        <w:rPr>
          <w:rFonts w:ascii="DFKai-SB" w:eastAsia="DFKai-SB" w:hAnsi="DFKai-SB" w:cs="新細明體;PMingLiU"/>
          <w:sz w:val="30"/>
          <w:szCs w:val="30"/>
        </w:rPr>
        <w:t>。</w:t>
      </w:r>
    </w:p>
    <w:p w:rsidR="00154292" w:rsidRDefault="002558B9">
      <w:pPr>
        <w:tabs>
          <w:tab w:val="left" w:pos="229"/>
        </w:tabs>
        <w:spacing w:after="0" w:line="360" w:lineRule="auto"/>
        <w:ind w:left="907" w:hanging="907"/>
        <w:rPr>
          <w:rFonts w:hint="eastAsia"/>
        </w:rPr>
      </w:pPr>
      <w:r>
        <w:rPr>
          <w:rFonts w:ascii="DFKai-SB" w:eastAsia="DFKai-SB" w:hAnsi="DFKai-SB" w:cs="新細明體;PMingLiU"/>
          <w:sz w:val="30"/>
          <w:szCs w:val="30"/>
        </w:rPr>
        <w:t>決議：通過。</w:t>
      </w:r>
    </w:p>
    <w:p w:rsidR="00154292" w:rsidRDefault="002558B9">
      <w:pPr>
        <w:spacing w:after="0" w:line="360" w:lineRule="auto"/>
        <w:rPr>
          <w:rFonts w:hint="eastAsia"/>
          <w:sz w:val="30"/>
          <w:szCs w:val="30"/>
        </w:rPr>
      </w:pPr>
      <w:r>
        <w:rPr>
          <w:rFonts w:ascii="DFKai-SB" w:eastAsia="DFKai-SB" w:hAnsi="DFKai-SB" w:cs="新細明體;PMingLiU"/>
          <w:sz w:val="30"/>
          <w:szCs w:val="30"/>
        </w:rPr>
        <w:t>提案</w:t>
      </w:r>
      <w:proofErr w:type="gramStart"/>
      <w:r>
        <w:rPr>
          <w:rFonts w:ascii="DFKai-SB" w:eastAsia="DFKai-SB" w:hAnsi="DFKai-SB" w:cs="新細明體;PMingLiU"/>
          <w:sz w:val="30"/>
          <w:szCs w:val="30"/>
        </w:rPr>
        <w:t>三</w:t>
      </w:r>
      <w:proofErr w:type="gramEnd"/>
      <w:r>
        <w:rPr>
          <w:rFonts w:ascii="DFKai-SB" w:eastAsia="DFKai-SB" w:hAnsi="DFKai-SB" w:cs="新細明體;PMingLiU"/>
          <w:sz w:val="30"/>
          <w:szCs w:val="30"/>
        </w:rPr>
        <w:t>：審查</w:t>
      </w:r>
      <w:proofErr w:type="gramStart"/>
      <w:r w:rsidR="00992079">
        <w:rPr>
          <w:rFonts w:ascii="DFKai-SB" w:eastAsia="DFKai-SB" w:hAnsi="DFKai-SB" w:cs="新細明體;PMingLiU"/>
          <w:sz w:val="30"/>
          <w:szCs w:val="30"/>
        </w:rPr>
        <w:t>10</w:t>
      </w:r>
      <w:r w:rsidR="00992079">
        <w:rPr>
          <w:rFonts w:ascii="DFKai-SB" w:eastAsia="DFKai-SB" w:hAnsi="DFKai-SB" w:cs="新細明體;PMingLiU" w:hint="eastAsia"/>
          <w:sz w:val="30"/>
          <w:szCs w:val="30"/>
        </w:rPr>
        <w:t>8</w:t>
      </w:r>
      <w:proofErr w:type="gramEnd"/>
      <w:r>
        <w:rPr>
          <w:rFonts w:ascii="DFKai-SB" w:eastAsia="DFKai-SB" w:hAnsi="DFKai-SB" w:cs="新細明體;PMingLiU"/>
          <w:sz w:val="30"/>
          <w:szCs w:val="30"/>
        </w:rPr>
        <w:t>年度經費收支</w:t>
      </w:r>
      <w:proofErr w:type="gramStart"/>
      <w:r>
        <w:rPr>
          <w:rFonts w:ascii="DFKai-SB" w:eastAsia="DFKai-SB" w:hAnsi="DFKai-SB" w:cs="新細明體;PMingLiU"/>
          <w:sz w:val="30"/>
          <w:szCs w:val="30"/>
        </w:rPr>
        <w:t>預算表案</w:t>
      </w:r>
      <w:proofErr w:type="gramEnd"/>
      <w:r w:rsidR="00B201EB">
        <w:rPr>
          <w:rFonts w:ascii="DFKai-SB" w:eastAsia="DFKai-SB" w:hAnsi="DFKai-SB" w:cs="新細明體;PMingLiU" w:hint="eastAsia"/>
          <w:sz w:val="30"/>
          <w:szCs w:val="30"/>
        </w:rPr>
        <w:t>(附件3)</w:t>
      </w:r>
      <w:r>
        <w:rPr>
          <w:rFonts w:ascii="DFKai-SB" w:eastAsia="DFKai-SB" w:hAnsi="DFKai-SB" w:cs="新細明體;PMingLiU"/>
          <w:sz w:val="30"/>
          <w:szCs w:val="30"/>
        </w:rPr>
        <w:t>。</w:t>
      </w:r>
    </w:p>
    <w:p w:rsidR="00154292" w:rsidRDefault="002558B9">
      <w:pPr>
        <w:spacing w:after="0" w:line="360" w:lineRule="auto"/>
        <w:ind w:left="737" w:hanging="737"/>
        <w:rPr>
          <w:rFonts w:hint="eastAsia"/>
          <w:sz w:val="30"/>
          <w:szCs w:val="30"/>
        </w:rPr>
      </w:pPr>
      <w:r>
        <w:rPr>
          <w:rFonts w:ascii="DFKai-SB" w:eastAsia="DFKai-SB" w:hAnsi="DFKai-SB" w:cs="新細明體;PMingLiU"/>
          <w:sz w:val="30"/>
          <w:szCs w:val="30"/>
        </w:rPr>
        <w:lastRenderedPageBreak/>
        <w:t>說明：本案業經籌備會審查，提請大會通過後報主管機關備</w:t>
      </w:r>
      <w:r w:rsidR="00992079">
        <w:rPr>
          <w:rFonts w:ascii="DFKai-SB" w:eastAsia="DFKai-SB" w:hAnsi="DFKai-SB" w:cs="新細明體;PMingLiU" w:hint="eastAsia"/>
          <w:sz w:val="30"/>
          <w:szCs w:val="30"/>
        </w:rPr>
        <w:t>查</w:t>
      </w:r>
      <w:r>
        <w:rPr>
          <w:rFonts w:ascii="DFKai-SB" w:eastAsia="DFKai-SB" w:hAnsi="DFKai-SB" w:cs="新細明體;PMingLiU"/>
          <w:sz w:val="30"/>
          <w:szCs w:val="30"/>
        </w:rPr>
        <w:t>。</w:t>
      </w:r>
    </w:p>
    <w:p w:rsidR="00154292" w:rsidRDefault="00992079">
      <w:pPr>
        <w:tabs>
          <w:tab w:val="left" w:pos="229"/>
        </w:tabs>
        <w:spacing w:after="0" w:line="360" w:lineRule="auto"/>
        <w:ind w:left="907" w:hanging="907"/>
        <w:rPr>
          <w:rFonts w:hint="eastAsia"/>
        </w:rPr>
      </w:pPr>
      <w:r>
        <w:rPr>
          <w:rFonts w:ascii="DFKai-SB" w:eastAsia="DFKai-SB" w:hAnsi="DFKai-SB" w:cs="新細明體;PMingLiU"/>
          <w:sz w:val="30"/>
          <w:szCs w:val="30"/>
        </w:rPr>
        <w:t>決議：</w:t>
      </w:r>
      <w:r>
        <w:rPr>
          <w:rFonts w:ascii="DFKai-SB" w:eastAsia="DFKai-SB" w:hAnsi="DFKai-SB" w:cs="新細明體;PMingLiU" w:hint="eastAsia"/>
          <w:sz w:val="30"/>
          <w:szCs w:val="30"/>
        </w:rPr>
        <w:t>通過</w:t>
      </w:r>
      <w:r w:rsidR="002558B9">
        <w:rPr>
          <w:rFonts w:ascii="DFKai-SB" w:eastAsia="DFKai-SB" w:hAnsi="DFKai-SB" w:cs="新細明體;PMingLiU"/>
          <w:sz w:val="30"/>
          <w:szCs w:val="30"/>
        </w:rPr>
        <w:t>。</w:t>
      </w:r>
    </w:p>
    <w:p w:rsidR="00154292" w:rsidRDefault="002B10BE">
      <w:pPr>
        <w:spacing w:before="31" w:after="31" w:line="360" w:lineRule="auto"/>
        <w:rPr>
          <w:rFonts w:hint="eastAsia"/>
          <w:sz w:val="30"/>
          <w:szCs w:val="30"/>
        </w:rPr>
      </w:pPr>
      <w:r>
        <w:rPr>
          <w:rFonts w:ascii="DFKai-SB" w:eastAsia="DFKai-SB" w:hAnsi="DFKai-SB" w:cs="新細明體;PMingLiU" w:hint="eastAsia"/>
          <w:sz w:val="30"/>
          <w:szCs w:val="30"/>
        </w:rPr>
        <w:t>十</w:t>
      </w:r>
      <w:r w:rsidR="002558B9">
        <w:rPr>
          <w:rFonts w:ascii="DFKai-SB" w:eastAsia="DFKai-SB" w:hAnsi="DFKai-SB" w:cs="新細明體;PMingLiU"/>
          <w:sz w:val="30"/>
          <w:szCs w:val="30"/>
        </w:rPr>
        <w:t>、臨時動議</w:t>
      </w:r>
      <w:r w:rsidR="00992079">
        <w:rPr>
          <w:rFonts w:ascii="DFKai-SB" w:eastAsia="DFKai-SB" w:hAnsi="DFKai-SB" w:cs="新細明體;PMingLiU" w:hint="eastAsia"/>
          <w:sz w:val="30"/>
          <w:szCs w:val="30"/>
        </w:rPr>
        <w:t>:無</w:t>
      </w:r>
      <w:r w:rsidR="002558B9">
        <w:rPr>
          <w:rFonts w:ascii="DFKai-SB" w:eastAsia="DFKai-SB" w:hAnsi="DFKai-SB" w:cs="新細明體;PMingLiU"/>
          <w:sz w:val="30"/>
          <w:szCs w:val="30"/>
        </w:rPr>
        <w:t>。</w:t>
      </w:r>
    </w:p>
    <w:p w:rsidR="00154292" w:rsidRDefault="002B10BE">
      <w:pPr>
        <w:spacing w:before="31" w:after="31" w:line="360" w:lineRule="auto"/>
        <w:rPr>
          <w:rFonts w:hint="eastAsia"/>
        </w:rPr>
      </w:pPr>
      <w:r>
        <w:rPr>
          <w:rFonts w:ascii="DFKai-SB" w:eastAsia="DFKai-SB" w:hAnsi="DFKai-SB" w:cs="新細明體;PMingLiU" w:hint="eastAsia"/>
          <w:sz w:val="30"/>
          <w:szCs w:val="30"/>
        </w:rPr>
        <w:t>十一</w:t>
      </w:r>
      <w:r w:rsidR="002558B9">
        <w:rPr>
          <w:rFonts w:ascii="DFKai-SB" w:eastAsia="DFKai-SB" w:hAnsi="DFKai-SB" w:cs="新細明體;PMingLiU"/>
          <w:sz w:val="30"/>
          <w:szCs w:val="30"/>
        </w:rPr>
        <w:t>、選舉</w:t>
      </w:r>
      <w:proofErr w:type="gramStart"/>
      <w:r w:rsidR="002558B9">
        <w:rPr>
          <w:rFonts w:ascii="DFKai-SB" w:eastAsia="DFKai-SB" w:hAnsi="DFKai-SB" w:cs="新細明體;PMingLiU"/>
          <w:sz w:val="30"/>
          <w:szCs w:val="30"/>
        </w:rPr>
        <w:t>第一屆理監事</w:t>
      </w:r>
      <w:proofErr w:type="gramEnd"/>
    </w:p>
    <w:p w:rsidR="00154292" w:rsidRPr="002558B9" w:rsidRDefault="002B10BE" w:rsidP="002B10BE">
      <w:pPr>
        <w:spacing w:before="31" w:after="31" w:line="360" w:lineRule="auto"/>
        <w:rPr>
          <w:rFonts w:ascii="DFKai-SB" w:eastAsia="DFKai-SB" w:hAnsi="DFKai-SB" w:cs="新細明體;PMingLiU"/>
          <w:sz w:val="30"/>
          <w:szCs w:val="30"/>
        </w:rPr>
      </w:pPr>
      <w:r>
        <w:rPr>
          <w:rFonts w:ascii="DFKai-SB" w:eastAsia="DFKai-SB" w:hAnsi="DFKai-SB" w:cs="新細明體;PMingLiU" w:hint="eastAsia"/>
          <w:sz w:val="30"/>
          <w:szCs w:val="30"/>
        </w:rPr>
        <w:t xml:space="preserve">  </w:t>
      </w:r>
      <w:r w:rsidR="002558B9" w:rsidRPr="002558B9">
        <w:rPr>
          <w:rFonts w:ascii="DFKai-SB" w:eastAsia="DFKai-SB" w:hAnsi="DFKai-SB" w:cs="新細明體;PMingLiU"/>
          <w:sz w:val="30"/>
          <w:szCs w:val="30"/>
        </w:rPr>
        <w:t>監票：</w:t>
      </w:r>
      <w:r w:rsidR="000E0C0E">
        <w:rPr>
          <w:rFonts w:ascii="DFKai-SB" w:eastAsia="DFKai-SB" w:hAnsi="DFKai-SB" w:cs="新細明體;PMingLiU" w:hint="eastAsia"/>
          <w:sz w:val="30"/>
          <w:szCs w:val="30"/>
        </w:rPr>
        <w:t>許智傑</w:t>
      </w:r>
      <w:r w:rsidR="00992079" w:rsidRPr="002558B9">
        <w:rPr>
          <w:rFonts w:ascii="DFKai-SB" w:eastAsia="DFKai-SB" w:hAnsi="DFKai-SB" w:cs="新細明體;PMingLiU" w:hint="eastAsia"/>
          <w:sz w:val="30"/>
          <w:szCs w:val="30"/>
        </w:rPr>
        <w:t xml:space="preserve">  </w:t>
      </w:r>
      <w:r w:rsidR="002558B9" w:rsidRPr="002558B9">
        <w:rPr>
          <w:rFonts w:ascii="DFKai-SB" w:eastAsia="DFKai-SB" w:hAnsi="DFKai-SB" w:cs="新細明體;PMingLiU"/>
          <w:sz w:val="30"/>
          <w:szCs w:val="30"/>
        </w:rPr>
        <w:t>發票：廖莉安</w:t>
      </w:r>
      <w:r w:rsidR="00992079" w:rsidRPr="002558B9">
        <w:rPr>
          <w:rFonts w:ascii="DFKai-SB" w:eastAsia="DFKai-SB" w:hAnsi="DFKai-SB" w:cs="新細明體;PMingLiU" w:hint="eastAsia"/>
          <w:sz w:val="30"/>
          <w:szCs w:val="30"/>
        </w:rPr>
        <w:t xml:space="preserve"> </w:t>
      </w:r>
      <w:r w:rsidR="001B22A6" w:rsidRPr="002558B9">
        <w:rPr>
          <w:rFonts w:ascii="DFKai-SB" w:eastAsia="DFKai-SB" w:hAnsi="DFKai-SB" w:cs="新細明體;PMingLiU" w:hint="eastAsia"/>
          <w:sz w:val="30"/>
          <w:szCs w:val="30"/>
        </w:rPr>
        <w:t xml:space="preserve"> </w:t>
      </w:r>
      <w:r w:rsidR="002558B9" w:rsidRPr="002558B9">
        <w:rPr>
          <w:rFonts w:ascii="DFKai-SB" w:eastAsia="DFKai-SB" w:hAnsi="DFKai-SB" w:cs="新細明體;PMingLiU"/>
          <w:sz w:val="30"/>
          <w:szCs w:val="30"/>
        </w:rPr>
        <w:t>唱票:</w:t>
      </w:r>
      <w:r w:rsidR="00992079" w:rsidRPr="002558B9">
        <w:rPr>
          <w:rFonts w:ascii="DFKai-SB" w:eastAsia="DFKai-SB" w:hAnsi="DFKai-SB" w:cs="新細明體;PMingLiU" w:hint="eastAsia"/>
          <w:sz w:val="30"/>
          <w:szCs w:val="30"/>
        </w:rPr>
        <w:t>洪秀主</w:t>
      </w:r>
      <w:r w:rsidR="001B22A6" w:rsidRPr="002558B9">
        <w:rPr>
          <w:rFonts w:ascii="DFKai-SB" w:eastAsia="DFKai-SB" w:hAnsi="DFKai-SB" w:cs="新細明體;PMingLiU" w:hint="eastAsia"/>
          <w:sz w:val="30"/>
          <w:szCs w:val="30"/>
        </w:rPr>
        <w:t xml:space="preserve">   記票:葉孟欣</w:t>
      </w:r>
    </w:p>
    <w:p w:rsidR="000E0C0E" w:rsidRDefault="002B10BE" w:rsidP="002B10BE">
      <w:pPr>
        <w:spacing w:before="31" w:after="31" w:line="360" w:lineRule="auto"/>
        <w:ind w:left="993" w:hangingChars="331" w:hanging="993"/>
        <w:rPr>
          <w:rFonts w:ascii="DFKai-SB" w:eastAsia="DFKai-SB" w:hAnsi="DFKai-SB" w:cs="新細明體;PMingLiU"/>
          <w:sz w:val="30"/>
          <w:szCs w:val="30"/>
        </w:rPr>
      </w:pPr>
      <w:r>
        <w:rPr>
          <w:rFonts w:ascii="DFKai-SB" w:eastAsia="DFKai-SB" w:hAnsi="DFKai-SB" w:cs="新細明體;PMingLiU" w:hint="eastAsia"/>
          <w:sz w:val="30"/>
          <w:szCs w:val="30"/>
        </w:rPr>
        <w:t xml:space="preserve">  </w:t>
      </w:r>
      <w:r w:rsidR="000E0C0E">
        <w:rPr>
          <w:rFonts w:ascii="DFKai-SB" w:eastAsia="DFKai-SB" w:hAnsi="DFKai-SB" w:cs="新細明體;PMingLiU" w:hint="eastAsia"/>
          <w:sz w:val="30"/>
          <w:szCs w:val="30"/>
        </w:rPr>
        <w:t>選舉結果:</w:t>
      </w:r>
    </w:p>
    <w:p w:rsidR="00154292" w:rsidRPr="002B10BE" w:rsidRDefault="000E0C0E" w:rsidP="002B10BE">
      <w:pPr>
        <w:spacing w:before="31" w:after="31" w:line="360" w:lineRule="auto"/>
        <w:ind w:left="993" w:hangingChars="331" w:hanging="993"/>
        <w:rPr>
          <w:rFonts w:ascii="DFKai-SB" w:eastAsia="DFKai-SB" w:hAnsi="DFKai-SB" w:cs="新細明體;PMingLiU"/>
          <w:sz w:val="30"/>
          <w:szCs w:val="30"/>
        </w:rPr>
      </w:pPr>
      <w:r>
        <w:rPr>
          <w:rFonts w:ascii="DFKai-SB" w:eastAsia="DFKai-SB" w:hAnsi="DFKai-SB" w:cs="新細明體;PMingLiU" w:hint="eastAsia"/>
          <w:sz w:val="30"/>
          <w:szCs w:val="30"/>
        </w:rPr>
        <w:t xml:space="preserve"> </w:t>
      </w:r>
      <w:r w:rsidR="00B75629">
        <w:rPr>
          <w:rFonts w:ascii="DFKai-SB" w:eastAsia="DFKai-SB" w:hAnsi="DFKai-SB" w:cs="新細明體;PMingLiU" w:hint="eastAsia"/>
          <w:sz w:val="30"/>
          <w:szCs w:val="30"/>
        </w:rPr>
        <w:t xml:space="preserve"> </w:t>
      </w:r>
      <w:bookmarkStart w:id="0" w:name="_GoBack"/>
      <w:bookmarkEnd w:id="0"/>
      <w:r w:rsidR="002B10BE">
        <w:rPr>
          <w:rFonts w:ascii="DFKai-SB" w:eastAsia="DFKai-SB" w:hAnsi="DFKai-SB" w:cs="新細明體;PMingLiU" w:hint="eastAsia"/>
          <w:sz w:val="30"/>
          <w:szCs w:val="30"/>
        </w:rPr>
        <w:t>(一)</w:t>
      </w:r>
      <w:r w:rsidR="001B22A6" w:rsidRPr="002B10BE">
        <w:rPr>
          <w:rFonts w:ascii="DFKai-SB" w:eastAsia="DFKai-SB" w:hAnsi="DFKai-SB" w:cs="新細明體;PMingLiU" w:hint="eastAsia"/>
          <w:sz w:val="30"/>
          <w:szCs w:val="30"/>
        </w:rPr>
        <w:t>理事當選人共9人:何卓飛、吳奕德、黃韻錦、逄廣華、張淑文、呂祖潁、洪秀主、林伯全、傅聖儒</w:t>
      </w:r>
    </w:p>
    <w:p w:rsidR="001B22A6" w:rsidRPr="002B10BE" w:rsidRDefault="002B10BE" w:rsidP="002B10BE">
      <w:pPr>
        <w:spacing w:before="31" w:after="31" w:line="360" w:lineRule="auto"/>
        <w:rPr>
          <w:rFonts w:ascii="DFKai-SB" w:eastAsia="DFKai-SB" w:hAnsi="DFKai-SB"/>
          <w:sz w:val="30"/>
          <w:szCs w:val="30"/>
        </w:rPr>
      </w:pPr>
      <w:r>
        <w:rPr>
          <w:rFonts w:ascii="DFKai-SB" w:eastAsia="DFKai-SB" w:hAnsi="DFKai-SB" w:hint="eastAsia"/>
          <w:sz w:val="30"/>
          <w:szCs w:val="30"/>
        </w:rPr>
        <w:t xml:space="preserve">  (二)</w:t>
      </w:r>
      <w:r w:rsidR="001B22A6" w:rsidRPr="002B10BE">
        <w:rPr>
          <w:rFonts w:ascii="DFKai-SB" w:eastAsia="DFKai-SB" w:hAnsi="DFKai-SB" w:hint="eastAsia"/>
          <w:sz w:val="30"/>
          <w:szCs w:val="30"/>
        </w:rPr>
        <w:t>候補理事共3人:樊佳麟、方麗玉、施玫君</w:t>
      </w:r>
    </w:p>
    <w:p w:rsidR="00154292" w:rsidRPr="002B10BE" w:rsidRDefault="002B10BE" w:rsidP="002B10BE">
      <w:pPr>
        <w:spacing w:before="31" w:after="31" w:line="360" w:lineRule="auto"/>
        <w:rPr>
          <w:rFonts w:ascii="DFKai-SB" w:eastAsia="DFKai-SB" w:hAnsi="DFKai-SB" w:cs="新細明體;PMingLiU"/>
          <w:sz w:val="30"/>
          <w:szCs w:val="30"/>
        </w:rPr>
      </w:pPr>
      <w:r>
        <w:rPr>
          <w:rFonts w:ascii="DFKai-SB" w:eastAsia="DFKai-SB" w:hAnsi="DFKai-SB" w:cs="新細明體;PMingLiU" w:hint="eastAsia"/>
          <w:sz w:val="30"/>
          <w:szCs w:val="30"/>
        </w:rPr>
        <w:t xml:space="preserve">  (三)</w:t>
      </w:r>
      <w:r w:rsidR="001B22A6" w:rsidRPr="002B10BE">
        <w:rPr>
          <w:rFonts w:ascii="DFKai-SB" w:eastAsia="DFKai-SB" w:hAnsi="DFKai-SB" w:cs="新細明體;PMingLiU" w:hint="eastAsia"/>
          <w:sz w:val="30"/>
          <w:szCs w:val="30"/>
        </w:rPr>
        <w:t>監事當選人共3人:林南聰、張劍平</w:t>
      </w:r>
      <w:r w:rsidR="002558B9" w:rsidRPr="002B10BE">
        <w:rPr>
          <w:rFonts w:ascii="DFKai-SB" w:eastAsia="DFKai-SB" w:hAnsi="DFKai-SB" w:cs="新細明體;PMingLiU"/>
          <w:sz w:val="30"/>
          <w:szCs w:val="30"/>
        </w:rPr>
        <w:t>、</w:t>
      </w:r>
      <w:r w:rsidR="002558B9" w:rsidRPr="002B10BE">
        <w:rPr>
          <w:rFonts w:ascii="DFKai-SB" w:eastAsia="DFKai-SB" w:hAnsi="DFKai-SB" w:cs="新細明體;PMingLiU" w:hint="eastAsia"/>
          <w:sz w:val="30"/>
          <w:szCs w:val="30"/>
        </w:rPr>
        <w:t>莊慧如</w:t>
      </w:r>
    </w:p>
    <w:p w:rsidR="00D3255D" w:rsidRPr="002B10BE" w:rsidRDefault="002B10BE" w:rsidP="002B10BE">
      <w:pPr>
        <w:spacing w:before="31" w:after="31" w:line="360" w:lineRule="auto"/>
        <w:rPr>
          <w:rFonts w:ascii="DFKai-SB" w:eastAsia="DFKai-SB" w:hAnsi="DFKai-SB"/>
          <w:sz w:val="30"/>
          <w:szCs w:val="30"/>
        </w:rPr>
      </w:pPr>
      <w:r>
        <w:rPr>
          <w:rFonts w:ascii="DFKai-SB" w:eastAsia="DFKai-SB" w:hAnsi="DFKai-SB" w:hint="eastAsia"/>
          <w:sz w:val="30"/>
          <w:szCs w:val="30"/>
        </w:rPr>
        <w:t xml:space="preserve">  (四)</w:t>
      </w:r>
      <w:r w:rsidR="002558B9" w:rsidRPr="002B10BE">
        <w:rPr>
          <w:rFonts w:ascii="DFKai-SB" w:eastAsia="DFKai-SB" w:hAnsi="DFKai-SB" w:hint="eastAsia"/>
          <w:sz w:val="30"/>
          <w:szCs w:val="30"/>
        </w:rPr>
        <w:t>候補監事共</w:t>
      </w:r>
      <w:r w:rsidR="000E0C0E">
        <w:rPr>
          <w:rFonts w:ascii="DFKai-SB" w:eastAsia="DFKai-SB" w:hAnsi="DFKai-SB" w:hint="eastAsia"/>
          <w:sz w:val="30"/>
          <w:szCs w:val="30"/>
        </w:rPr>
        <w:t>1</w:t>
      </w:r>
      <w:r w:rsidR="002558B9" w:rsidRPr="002B10BE">
        <w:rPr>
          <w:rFonts w:ascii="DFKai-SB" w:eastAsia="DFKai-SB" w:hAnsi="DFKai-SB" w:hint="eastAsia"/>
          <w:sz w:val="30"/>
          <w:szCs w:val="30"/>
        </w:rPr>
        <w:t>人:</w:t>
      </w:r>
      <w:r w:rsidR="00B75629">
        <w:rPr>
          <w:rFonts w:ascii="DFKai-SB" w:eastAsia="DFKai-SB" w:hAnsi="DFKai-SB" w:hint="eastAsia"/>
          <w:sz w:val="30"/>
          <w:szCs w:val="30"/>
        </w:rPr>
        <w:t>鄭仲惟</w:t>
      </w:r>
    </w:p>
    <w:p w:rsidR="00154292" w:rsidRDefault="002B10BE">
      <w:pPr>
        <w:spacing w:before="31" w:after="31" w:line="360" w:lineRule="auto"/>
        <w:rPr>
          <w:rFonts w:ascii="DFKai-SB" w:eastAsia="DFKai-SB" w:hAnsi="DFKai-SB" w:cs="新細明體;PMingLiU"/>
          <w:sz w:val="30"/>
          <w:szCs w:val="30"/>
        </w:rPr>
      </w:pPr>
      <w:r>
        <w:rPr>
          <w:rFonts w:ascii="DFKai-SB" w:eastAsia="DFKai-SB" w:hAnsi="DFKai-SB" w:cs="新細明體;PMingLiU" w:hint="eastAsia"/>
          <w:sz w:val="30"/>
          <w:szCs w:val="30"/>
        </w:rPr>
        <w:t>十二</w:t>
      </w:r>
      <w:r w:rsidR="002558B9">
        <w:rPr>
          <w:rFonts w:ascii="DFKai-SB" w:eastAsia="DFKai-SB" w:hAnsi="DFKai-SB" w:cs="新細明體;PMingLiU"/>
          <w:sz w:val="30"/>
          <w:szCs w:val="30"/>
        </w:rPr>
        <w:t>、散會</w:t>
      </w:r>
      <w:r w:rsidR="002558B9">
        <w:rPr>
          <w:rFonts w:ascii="DFKai-SB" w:eastAsia="DFKai-SB" w:hAnsi="DFKai-SB" w:cs="新細明體;PMingLiU" w:hint="eastAsia"/>
          <w:sz w:val="30"/>
          <w:szCs w:val="30"/>
        </w:rPr>
        <w:t>:12時</w:t>
      </w:r>
      <w:r w:rsidR="002558B9">
        <w:rPr>
          <w:rFonts w:ascii="DFKai-SB" w:eastAsia="DFKai-SB" w:hAnsi="DFKai-SB" w:cs="新細明體;PMingLiU"/>
          <w:sz w:val="30"/>
          <w:szCs w:val="30"/>
        </w:rPr>
        <w:t>。</w:t>
      </w:r>
    </w:p>
    <w:p w:rsidR="00D3255D" w:rsidRDefault="00D3255D">
      <w:pPr>
        <w:spacing w:before="31" w:after="31" w:line="360" w:lineRule="auto"/>
        <w:rPr>
          <w:rFonts w:ascii="DFKai-SB" w:eastAsia="DFKai-SB" w:hAnsi="DFKai-SB" w:cs="新細明體;PMingLiU"/>
          <w:sz w:val="30"/>
          <w:szCs w:val="30"/>
        </w:rPr>
      </w:pPr>
    </w:p>
    <w:p w:rsidR="00D3255D" w:rsidRDefault="00D3255D">
      <w:pPr>
        <w:spacing w:before="31" w:after="31" w:line="360" w:lineRule="auto"/>
        <w:rPr>
          <w:rFonts w:ascii="DFKai-SB" w:eastAsia="DFKai-SB" w:hAnsi="DFKai-SB" w:cs="新細明體;PMingLiU"/>
          <w:sz w:val="30"/>
          <w:szCs w:val="30"/>
        </w:rPr>
      </w:pPr>
    </w:p>
    <w:p w:rsidR="00D3255D" w:rsidRDefault="00D3255D">
      <w:pPr>
        <w:spacing w:before="31" w:after="31" w:line="360" w:lineRule="auto"/>
        <w:rPr>
          <w:rFonts w:ascii="DFKai-SB" w:eastAsia="DFKai-SB" w:hAnsi="DFKai-SB" w:cs="新細明體;PMingLiU"/>
          <w:sz w:val="30"/>
          <w:szCs w:val="30"/>
        </w:rPr>
      </w:pPr>
    </w:p>
    <w:p w:rsidR="00D3255D" w:rsidRDefault="00D3255D">
      <w:pPr>
        <w:spacing w:before="31" w:after="31" w:line="360" w:lineRule="auto"/>
        <w:rPr>
          <w:rFonts w:ascii="DFKai-SB" w:eastAsia="DFKai-SB" w:hAnsi="DFKai-SB" w:cs="新細明體;PMingLiU"/>
          <w:sz w:val="30"/>
          <w:szCs w:val="30"/>
        </w:rPr>
      </w:pPr>
    </w:p>
    <w:p w:rsidR="00D3255D" w:rsidRDefault="00D3255D">
      <w:pPr>
        <w:spacing w:before="31" w:after="31" w:line="360" w:lineRule="auto"/>
        <w:rPr>
          <w:rFonts w:ascii="DFKai-SB" w:eastAsia="DFKai-SB" w:hAnsi="DFKai-SB" w:cs="新細明體;PMingLiU"/>
          <w:sz w:val="30"/>
          <w:szCs w:val="30"/>
        </w:rPr>
      </w:pPr>
    </w:p>
    <w:p w:rsidR="00D3255D" w:rsidRDefault="00D3255D">
      <w:pPr>
        <w:spacing w:before="31" w:after="31" w:line="360" w:lineRule="auto"/>
        <w:rPr>
          <w:rFonts w:ascii="DFKai-SB" w:eastAsia="DFKai-SB" w:hAnsi="DFKai-SB" w:cs="新細明體;PMingLiU"/>
          <w:sz w:val="30"/>
          <w:szCs w:val="30"/>
        </w:rPr>
      </w:pPr>
    </w:p>
    <w:p w:rsidR="00D3255D" w:rsidRDefault="00D3255D">
      <w:pPr>
        <w:spacing w:before="31" w:after="31" w:line="360" w:lineRule="auto"/>
        <w:rPr>
          <w:rFonts w:ascii="DFKai-SB" w:eastAsia="DFKai-SB" w:hAnsi="DFKai-SB" w:cs="新細明體;PMingLiU"/>
          <w:sz w:val="30"/>
          <w:szCs w:val="30"/>
        </w:rPr>
      </w:pPr>
    </w:p>
    <w:p w:rsidR="00D3255D" w:rsidRDefault="00D3255D">
      <w:pPr>
        <w:spacing w:before="31" w:after="31" w:line="360" w:lineRule="auto"/>
        <w:rPr>
          <w:rFonts w:ascii="DFKai-SB" w:eastAsia="DFKai-SB" w:hAnsi="DFKai-SB" w:cs="新細明體;PMingLiU"/>
          <w:sz w:val="30"/>
          <w:szCs w:val="30"/>
        </w:rPr>
      </w:pPr>
    </w:p>
    <w:p w:rsidR="00D3255D" w:rsidRDefault="00D3255D">
      <w:pPr>
        <w:spacing w:before="31" w:after="31" w:line="360" w:lineRule="auto"/>
        <w:rPr>
          <w:rFonts w:ascii="DFKai-SB" w:eastAsia="DFKai-SB" w:hAnsi="DFKai-SB" w:cs="新細明體;PMingLiU"/>
          <w:sz w:val="30"/>
          <w:szCs w:val="30"/>
        </w:rPr>
      </w:pPr>
    </w:p>
    <w:p w:rsidR="00D3255D" w:rsidRDefault="00D3255D">
      <w:pPr>
        <w:spacing w:before="31" w:after="31" w:line="360" w:lineRule="auto"/>
        <w:rPr>
          <w:rFonts w:ascii="DFKai-SB" w:eastAsia="DFKai-SB" w:hAnsi="DFKai-SB" w:cs="新細明體;PMingLiU"/>
          <w:sz w:val="30"/>
          <w:szCs w:val="30"/>
        </w:rPr>
      </w:pPr>
    </w:p>
    <w:p w:rsidR="00D3255D" w:rsidRPr="00D3255D" w:rsidRDefault="00D3255D">
      <w:pPr>
        <w:spacing w:before="31" w:after="31" w:line="360" w:lineRule="auto"/>
        <w:rPr>
          <w:rFonts w:hint="eastAsia"/>
        </w:rPr>
      </w:pPr>
    </w:p>
    <w:sectPr w:rsidR="00D3255D" w:rsidRPr="00D3255D" w:rsidSect="002B10BE">
      <w:pgSz w:w="11906" w:h="16838"/>
      <w:pgMar w:top="1440" w:right="1800" w:bottom="1440" w:left="1800" w:header="0" w:footer="0" w:gutter="0"/>
      <w:cols w:space="720"/>
      <w:formProt w:val="0"/>
      <w:docGrid w:linePitch="27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9F" w:rsidRDefault="00486B9F" w:rsidP="002B10BE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486B9F" w:rsidRDefault="00486B9F" w:rsidP="002B10BE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ingLiU_HKSCS"/>
    <w:charset w:val="88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MingLiU_HKSCS"/>
    <w:charset w:val="88"/>
    <w:family w:val="roman"/>
    <w:pitch w:val="variable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;PMingLiU"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9F" w:rsidRDefault="00486B9F" w:rsidP="002B10BE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486B9F" w:rsidRDefault="00486B9F" w:rsidP="002B10BE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A7E39"/>
    <w:multiLevelType w:val="hybridMultilevel"/>
    <w:tmpl w:val="2EB669A4"/>
    <w:lvl w:ilvl="0" w:tplc="7AD4BE18">
      <w:start w:val="1"/>
      <w:numFmt w:val="taiwaneseCountingThousand"/>
      <w:lvlText w:val="(%1)"/>
      <w:lvlJc w:val="left"/>
      <w:pPr>
        <w:ind w:left="1737" w:hanging="1170"/>
      </w:pPr>
      <w:rPr>
        <w:rFonts w:ascii="DFKai-SB" w:eastAsia="DFKai-SB" w:hAnsi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292"/>
    <w:rsid w:val="000D6C47"/>
    <w:rsid w:val="000E0C0E"/>
    <w:rsid w:val="00154292"/>
    <w:rsid w:val="001B22A6"/>
    <w:rsid w:val="001E4DA0"/>
    <w:rsid w:val="002558B9"/>
    <w:rsid w:val="002B10BE"/>
    <w:rsid w:val="00486B9F"/>
    <w:rsid w:val="00940D39"/>
    <w:rsid w:val="00992079"/>
    <w:rsid w:val="00A36FAB"/>
    <w:rsid w:val="00B201EB"/>
    <w:rsid w:val="00B75629"/>
    <w:rsid w:val="00D3255D"/>
    <w:rsid w:val="00E55129"/>
    <w:rsid w:val="00E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PMingLiU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spacing w:before="240" w:after="120"/>
    </w:pPr>
    <w:rPr>
      <w:rFonts w:ascii="Liberation Sans" w:eastAsia="Microsoft JhengHei" w:hAnsi="Liberation Sans"/>
      <w:sz w:val="28"/>
      <w:szCs w:val="28"/>
    </w:rPr>
  </w:style>
  <w:style w:type="paragraph" w:styleId="a4">
    <w:name w:val="List"/>
    <w:basedOn w:val="a"/>
  </w:style>
  <w:style w:type="paragraph" w:customStyle="1" w:styleId="a5">
    <w:name w:val="圖表標示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索引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rsid w:val="001B22A6"/>
    <w:pPr>
      <w:ind w:leftChars="200" w:left="480"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2B10BE"/>
    <w:pPr>
      <w:tabs>
        <w:tab w:val="center" w:pos="4153"/>
        <w:tab w:val="right" w:pos="8306"/>
      </w:tabs>
      <w:snapToGrid w:val="0"/>
    </w:pPr>
    <w:rPr>
      <w:rFonts w:cs="Mangal"/>
      <w:szCs w:val="18"/>
    </w:rPr>
  </w:style>
  <w:style w:type="character" w:customStyle="1" w:styleId="a9">
    <w:name w:val="頁首 字元"/>
    <w:basedOn w:val="a0"/>
    <w:link w:val="a8"/>
    <w:uiPriority w:val="99"/>
    <w:rsid w:val="002B10BE"/>
    <w:rPr>
      <w:rFonts w:cs="Mangal"/>
      <w:szCs w:val="18"/>
    </w:rPr>
  </w:style>
  <w:style w:type="paragraph" w:styleId="aa">
    <w:name w:val="footer"/>
    <w:basedOn w:val="a"/>
    <w:link w:val="ab"/>
    <w:uiPriority w:val="99"/>
    <w:unhideWhenUsed/>
    <w:rsid w:val="002B10BE"/>
    <w:pPr>
      <w:tabs>
        <w:tab w:val="center" w:pos="4153"/>
        <w:tab w:val="right" w:pos="8306"/>
      </w:tabs>
      <w:snapToGrid w:val="0"/>
    </w:pPr>
    <w:rPr>
      <w:rFonts w:cs="Mangal"/>
      <w:szCs w:val="18"/>
    </w:rPr>
  </w:style>
  <w:style w:type="character" w:customStyle="1" w:styleId="ab">
    <w:name w:val="頁尾 字元"/>
    <w:basedOn w:val="a0"/>
    <w:link w:val="aa"/>
    <w:uiPriority w:val="99"/>
    <w:rsid w:val="002B10BE"/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allyours</cp:lastModifiedBy>
  <cp:revision>14</cp:revision>
  <cp:lastPrinted>2017-04-21T17:31:00Z</cp:lastPrinted>
  <dcterms:created xsi:type="dcterms:W3CDTF">2017-04-12T19:55:00Z</dcterms:created>
  <dcterms:modified xsi:type="dcterms:W3CDTF">2019-02-18T03:29:00Z</dcterms:modified>
  <dc:language>zh-TW</dc:language>
</cp:coreProperties>
</file>